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8C048F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>20</w:t>
      </w:r>
      <w:r w:rsidR="00560DF2">
        <w:rPr>
          <w:rFonts w:cs="B Nazanin" w:hint="cs"/>
          <w:sz w:val="28"/>
          <w:szCs w:val="28"/>
          <w:rtl/>
          <w:lang w:bidi="fa-IR"/>
        </w:rPr>
        <w:t>/12/1403</w:t>
      </w:r>
    </w:p>
    <w:p w:rsidR="00490244" w:rsidRDefault="003C3BA5" w:rsidP="008C048F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 xml:space="preserve">خانم دکتر حکمت </w:t>
      </w:r>
      <w:proofErr w:type="spellStart"/>
      <w:r w:rsidRPr="00490244">
        <w:rPr>
          <w:rFonts w:cs="B Nazanin" w:hint="cs"/>
          <w:sz w:val="28"/>
          <w:szCs w:val="28"/>
          <w:rtl/>
          <w:lang w:bidi="fa-IR"/>
        </w:rPr>
        <w:t>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8C048F">
        <w:rPr>
          <w:rFonts w:cs="B Nazanin" w:hint="cs"/>
          <w:sz w:val="28"/>
          <w:szCs w:val="28"/>
          <w:rtl/>
          <w:lang w:bidi="fa-IR"/>
        </w:rPr>
        <w:t>آقای</w:t>
      </w:r>
      <w:proofErr w:type="spellEnd"/>
      <w:r w:rsidR="008C048F">
        <w:rPr>
          <w:rFonts w:cs="B Nazanin" w:hint="cs"/>
          <w:sz w:val="28"/>
          <w:szCs w:val="28"/>
          <w:rtl/>
          <w:lang w:bidi="fa-IR"/>
        </w:rPr>
        <w:t xml:space="preserve"> دکتر فتحی آذر،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آقای دکتر </w:t>
      </w:r>
      <w:r w:rsidR="00850299" w:rsidRPr="00490244">
        <w:rPr>
          <w:rFonts w:cs="B Nazanin" w:hint="cs"/>
          <w:sz w:val="28"/>
          <w:szCs w:val="28"/>
          <w:rtl/>
          <w:lang w:bidi="fa-IR"/>
        </w:rPr>
        <w:t xml:space="preserve">شیخ </w:t>
      </w:r>
      <w:proofErr w:type="spellStart"/>
      <w:r w:rsidR="00850299" w:rsidRPr="00490244">
        <w:rPr>
          <w:rFonts w:cs="B Nazanin" w:hint="cs"/>
          <w:sz w:val="28"/>
          <w:szCs w:val="28"/>
          <w:rtl/>
          <w:lang w:bidi="fa-IR"/>
        </w:rPr>
        <w:t>فعال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8C048F">
        <w:rPr>
          <w:rFonts w:cs="B Nazanin" w:hint="cs"/>
          <w:sz w:val="28"/>
          <w:szCs w:val="28"/>
          <w:rtl/>
          <w:lang w:bidi="fa-IR"/>
        </w:rPr>
        <w:t>خانم</w:t>
      </w:r>
      <w:proofErr w:type="spellEnd"/>
      <w:r w:rsidR="008C048F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Pr="00490244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r w:rsidR="00490244" w:rsidRPr="00490244">
        <w:rPr>
          <w:rFonts w:cs="B Nazanin" w:hint="cs"/>
          <w:sz w:val="28"/>
          <w:szCs w:val="28"/>
          <w:rtl/>
          <w:lang w:bidi="fa-IR"/>
        </w:rPr>
        <w:t>هاشمی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8C048F">
        <w:rPr>
          <w:rFonts w:cs="B Nazanin" w:hint="cs"/>
          <w:sz w:val="28"/>
          <w:szCs w:val="28"/>
          <w:rtl/>
        </w:rPr>
        <w:t>خانم دکتر علیزاد،</w:t>
      </w:r>
      <w:r w:rsidR="00560DF2">
        <w:rPr>
          <w:rFonts w:cs="B Nazanin" w:hint="cs"/>
          <w:sz w:val="28"/>
          <w:szCs w:val="28"/>
          <w:rtl/>
        </w:rPr>
        <w:t xml:space="preserve"> خانم دکتر فهیم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8C048F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9:00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11:00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8C048F">
        <w:rPr>
          <w:rFonts w:cs="B Nazanin" w:hint="cs"/>
          <w:sz w:val="28"/>
          <w:szCs w:val="28"/>
          <w:rtl/>
        </w:rPr>
        <w:t>20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560DF2">
        <w:rPr>
          <w:rFonts w:cs="B Nazanin" w:hint="cs"/>
          <w:sz w:val="28"/>
          <w:szCs w:val="28"/>
          <w:rtl/>
        </w:rPr>
        <w:t>12</w:t>
      </w:r>
      <w:r w:rsidR="000F6172" w:rsidRPr="00490244">
        <w:rPr>
          <w:rFonts w:cs="B Nazanin" w:hint="cs"/>
          <w:sz w:val="28"/>
          <w:szCs w:val="28"/>
          <w:rtl/>
        </w:rPr>
        <w:t>/140</w:t>
      </w:r>
      <w:r w:rsidR="007D540D" w:rsidRPr="00490244">
        <w:rPr>
          <w:rFonts w:cs="B Nazanin" w:hint="cs"/>
          <w:sz w:val="28"/>
          <w:szCs w:val="28"/>
          <w:rtl/>
        </w:rPr>
        <w:t>3</w:t>
      </w:r>
      <w:r w:rsidR="0007086C" w:rsidRPr="0049024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266A00" w:rsidRDefault="00E360C4" w:rsidP="00077FD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>مسعود خرمی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C048F" w:rsidRPr="008C048F">
        <w:rPr>
          <w:rFonts w:cs="B Nazanin"/>
          <w:sz w:val="28"/>
          <w:szCs w:val="28"/>
          <w:rtl/>
        </w:rPr>
        <w:tab/>
      </w:r>
      <w:r w:rsidR="008C048F" w:rsidRPr="008C048F">
        <w:rPr>
          <w:rFonts w:cs="B Nazanin" w:hint="cs"/>
          <w:sz w:val="28"/>
          <w:szCs w:val="28"/>
          <w:rtl/>
        </w:rPr>
        <w:t>بررسی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رابطه‌ی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بین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خستگی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شغلی،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کیفیت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زندگی،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اضطراب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و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عملکرد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تحصیلی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در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دانشجویان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دندانپزشکی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دانشگاه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علوم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پزشکی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اردبیل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در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سال</w:t>
      </w:r>
      <w:r w:rsidR="008C048F" w:rsidRPr="008C048F">
        <w:rPr>
          <w:rFonts w:cs="B Nazanin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sz w:val="28"/>
          <w:szCs w:val="28"/>
          <w:rtl/>
        </w:rPr>
        <w:t>تحصیلی</w:t>
      </w:r>
      <w:r w:rsidR="008C048F" w:rsidRPr="008C048F">
        <w:rPr>
          <w:rFonts w:cs="B Nazanin"/>
          <w:sz w:val="28"/>
          <w:szCs w:val="28"/>
          <w:rtl/>
        </w:rPr>
        <w:t xml:space="preserve">  1404-1403</w:t>
      </w:r>
      <w:r w:rsidR="00077FD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>آقای دکتر پورصادقیان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 xml:space="preserve"> واستاد مشاورآقای دکتر فتحی آذر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 xml:space="preserve"> زی</w:t>
      </w:r>
      <w:r w:rsidR="00077FD3">
        <w:rPr>
          <w:rFonts w:cs="B Nazanin" w:hint="cs"/>
          <w:color w:val="000000" w:themeColor="text1"/>
          <w:sz w:val="28"/>
          <w:szCs w:val="28"/>
          <w:rtl/>
        </w:rPr>
        <w:t>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</w:p>
    <w:p w:rsidR="008C048F" w:rsidRDefault="008C048F" w:rsidP="008C048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8C048F" w:rsidRPr="008C048F" w:rsidRDefault="008C048F" w:rsidP="008C048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 در قسمت اهداف اختصاصی یا هدف شماره8 حذف شود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ویا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اینکه مقایسه به صورت دو به دو بین موارد انجام نشود.</w:t>
      </w:r>
    </w:p>
    <w:p w:rsidR="003A45D0" w:rsidRDefault="00266A00" w:rsidP="00266A00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صفر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مقاله ندارد.</w:t>
      </w:r>
    </w:p>
    <w:p w:rsidR="00560DF2" w:rsidRDefault="00560DF2" w:rsidP="00560DF2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9165C5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>خانم شراره خبیری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خاصیت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آنتی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باکتریایی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آنتی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بیوفیلمی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سلنیوم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باکتری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انتروکوکوس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فکالیس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ایزوله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کانال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ریشه</w:t>
      </w:r>
      <w:r w:rsidR="008C048F" w:rsidRPr="008C048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8C048F">
        <w:rPr>
          <w:rFonts w:cs="B Nazanin" w:hint="cs"/>
          <w:color w:val="000000" w:themeColor="text1"/>
          <w:sz w:val="28"/>
          <w:szCs w:val="28"/>
          <w:rtl/>
        </w:rPr>
        <w:t>دندانی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آقای دکترشیخ فعال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آقای دکتر قلی زاده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و مشاور خانم دکتر فغفوری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7443FE" w:rsidRDefault="007443FE" w:rsidP="007443FE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7443FE" w:rsidRDefault="007443FE" w:rsidP="007443FE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-بازنگری متنی انجام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شودبه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نمونه عبارت مغز دندان اصلاح شود.</w:t>
      </w:r>
    </w:p>
    <w:p w:rsidR="007443FE" w:rsidRDefault="007443FE" w:rsidP="009165C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-به جای عبارت دهانشویه حاوی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نانوذرات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مای</w:t>
      </w:r>
      <w:r w:rsidR="009165C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ع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شستشو دهنده استفاده شود.</w:t>
      </w:r>
    </w:p>
    <w:p w:rsidR="007443FE" w:rsidRPr="007443FE" w:rsidRDefault="007443FE" w:rsidP="007443FE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33CA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متد پایان نامه قید شود که</w:t>
      </w:r>
      <w:r w:rsidR="000678D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سلولهای </w:t>
      </w:r>
      <w:proofErr w:type="spellStart"/>
      <w:r w:rsidR="000678D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0678D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دندان از کدام محل تهیه خواهد شد.</w:t>
      </w:r>
    </w:p>
    <w:p w:rsidR="00F07654" w:rsidRDefault="00FB6D9C" w:rsidP="00E946E1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lastRenderedPageBreak/>
        <w:t xml:space="preserve">هزینه برای این پایان نامه </w:t>
      </w:r>
      <w:r w:rsidR="00E946E1">
        <w:rPr>
          <w:rFonts w:cs="B Nazanin" w:hint="cs"/>
          <w:sz w:val="28"/>
          <w:szCs w:val="28"/>
          <w:rtl/>
        </w:rPr>
        <w:t>000/000/195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E946E1">
        <w:rPr>
          <w:rFonts w:cs="B Nazanin" w:hint="cs"/>
          <w:sz w:val="28"/>
          <w:szCs w:val="28"/>
          <w:rtl/>
        </w:rPr>
        <w:t>(معادل صدو نود و پنج میلیون ریال) می باشد</w:t>
      </w:r>
      <w:r w:rsidR="00266A00">
        <w:rPr>
          <w:rFonts w:cs="B Nazanin" w:hint="cs"/>
          <w:sz w:val="28"/>
          <w:szCs w:val="28"/>
          <w:rtl/>
        </w:rPr>
        <w:t xml:space="preserve">و تعهد </w:t>
      </w:r>
      <w:r w:rsidR="00E946E1">
        <w:rPr>
          <w:rFonts w:cs="B Nazanin" w:hint="cs"/>
          <w:sz w:val="28"/>
          <w:szCs w:val="28"/>
          <w:rtl/>
        </w:rPr>
        <w:t xml:space="preserve">به ارائه مقاله </w:t>
      </w:r>
      <w:r w:rsidR="00E946E1">
        <w:rPr>
          <w:rFonts w:cs="B Nazanin"/>
          <w:sz w:val="28"/>
          <w:szCs w:val="28"/>
        </w:rPr>
        <w:t xml:space="preserve">  ISI</w:t>
      </w:r>
      <w:r w:rsidR="00E946E1">
        <w:rPr>
          <w:rFonts w:cs="B Nazanin" w:hint="cs"/>
          <w:sz w:val="28"/>
          <w:szCs w:val="28"/>
          <w:rtl/>
          <w:lang w:bidi="fa-IR"/>
        </w:rPr>
        <w:t xml:space="preserve"> به عنوان نویسنده توسط مجری</w:t>
      </w:r>
      <w:r w:rsidR="00E946E1">
        <w:rPr>
          <w:rFonts w:cs="B Nazanin" w:hint="cs"/>
          <w:sz w:val="28"/>
          <w:szCs w:val="28"/>
          <w:rtl/>
        </w:rPr>
        <w:t xml:space="preserve"> را دارد.</w:t>
      </w:r>
    </w:p>
    <w:p w:rsidR="000A6699" w:rsidRDefault="000A6699" w:rsidP="007443FE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7443FE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6E683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266A00">
        <w:rPr>
          <w:rFonts w:cs="B Nazanin" w:hint="cs"/>
          <w:sz w:val="28"/>
          <w:szCs w:val="28"/>
          <w:rtl/>
        </w:rPr>
        <w:t xml:space="preserve">پروپوزال خانم </w:t>
      </w:r>
      <w:r w:rsidR="00D33CA6">
        <w:rPr>
          <w:rFonts w:cs="B Nazanin" w:hint="cs"/>
          <w:sz w:val="28"/>
          <w:szCs w:val="28"/>
          <w:rtl/>
        </w:rPr>
        <w:t>آقای رضا محمدی اصل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D33CA6" w:rsidRPr="00D33CA6">
        <w:rPr>
          <w:rFonts w:cs="B Nazanin"/>
          <w:sz w:val="28"/>
          <w:szCs w:val="28"/>
          <w:rtl/>
        </w:rPr>
        <w:tab/>
      </w:r>
      <w:r w:rsidR="00D33CA6" w:rsidRPr="00D33CA6">
        <w:rPr>
          <w:rFonts w:cs="B Nazanin" w:hint="cs"/>
          <w:sz w:val="28"/>
          <w:szCs w:val="28"/>
          <w:rtl/>
        </w:rPr>
        <w:t>ارزشیابی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اجرای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برنامه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ملی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بهداشت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دهان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و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دندان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و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وضعیت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بهداشت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دهان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در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مدارس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شهرستان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اردبیل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در</w:t>
      </w:r>
      <w:r w:rsidR="00D33CA6" w:rsidRPr="00D33CA6">
        <w:rPr>
          <w:rFonts w:cs="B Nazanin"/>
          <w:sz w:val="28"/>
          <w:szCs w:val="28"/>
          <w:rtl/>
        </w:rPr>
        <w:t xml:space="preserve"> </w:t>
      </w:r>
      <w:r w:rsidR="00D33CA6" w:rsidRPr="00D33CA6">
        <w:rPr>
          <w:rFonts w:cs="B Nazanin" w:hint="cs"/>
          <w:sz w:val="28"/>
          <w:szCs w:val="28"/>
          <w:rtl/>
        </w:rPr>
        <w:t>سال</w:t>
      </w:r>
      <w:r w:rsidR="00D33CA6" w:rsidRPr="00D33CA6">
        <w:rPr>
          <w:rFonts w:cs="B Nazanin"/>
          <w:sz w:val="28"/>
          <w:szCs w:val="28"/>
          <w:rtl/>
        </w:rPr>
        <w:t xml:space="preserve"> 1404: </w:t>
      </w:r>
      <w:r w:rsidR="00D33CA6" w:rsidRPr="00D33CA6">
        <w:rPr>
          <w:rFonts w:cs="B Nazanin" w:hint="cs"/>
          <w:sz w:val="28"/>
          <w:szCs w:val="28"/>
          <w:rtl/>
        </w:rPr>
        <w:t>کیفی</w:t>
      </w:r>
      <w:r w:rsidR="00D33CA6" w:rsidRPr="00D33CA6">
        <w:rPr>
          <w:rFonts w:cs="B Nazanin"/>
          <w:sz w:val="28"/>
          <w:szCs w:val="28"/>
          <w:rtl/>
        </w:rPr>
        <w:t xml:space="preserve"> _ </w:t>
      </w:r>
      <w:r w:rsidR="00D33CA6" w:rsidRPr="00D33CA6">
        <w:rPr>
          <w:rFonts w:cs="B Nazanin" w:hint="cs"/>
          <w:sz w:val="28"/>
          <w:szCs w:val="28"/>
          <w:rtl/>
        </w:rPr>
        <w:t>کمی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آقای دکتر رهبر به عنوان استاد راهنمای</w:t>
      </w:r>
      <w:r w:rsidR="006E683D">
        <w:rPr>
          <w:rFonts w:cs="B Nazanin" w:hint="cs"/>
          <w:sz w:val="28"/>
          <w:szCs w:val="28"/>
          <w:rtl/>
        </w:rPr>
        <w:t xml:space="preserve"> اول</w:t>
      </w:r>
      <w:r w:rsidR="001748D4">
        <w:rPr>
          <w:rFonts w:cs="B Nazanin" w:hint="cs"/>
          <w:sz w:val="28"/>
          <w:szCs w:val="28"/>
          <w:rtl/>
        </w:rPr>
        <w:t xml:space="preserve"> و</w:t>
      </w:r>
      <w:r w:rsidR="006E683D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آقای دکتر کامران به عنوان استاد راهنمای دوم و مشاور خانم دکتر اصدق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Default="00370464" w:rsidP="00D33CA6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D33CA6">
        <w:rPr>
          <w:rFonts w:cs="B Nazanin" w:hint="cs"/>
          <w:sz w:val="28"/>
          <w:szCs w:val="28"/>
          <w:rtl/>
        </w:rPr>
        <w:t>در رفرنس پایان نامه همه شماره ها،قسمت اعداد،و سال چاپ باید به انگلیسی نوشته شود.</w:t>
      </w:r>
    </w:p>
    <w:p w:rsidR="006E783D" w:rsidRDefault="006E783D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</w:rPr>
      </w:pPr>
      <w:r w:rsidRPr="006A5E5C">
        <w:rPr>
          <w:rFonts w:cs="B Nazanin" w:hint="cs"/>
          <w:sz w:val="28"/>
          <w:szCs w:val="28"/>
          <w:rtl/>
        </w:rPr>
        <w:t xml:space="preserve">هزینه مطرح شده برای این </w:t>
      </w:r>
      <w:r w:rsidR="00370464" w:rsidRPr="006A5E5C">
        <w:rPr>
          <w:rFonts w:cs="B Nazanin" w:hint="cs"/>
          <w:sz w:val="28"/>
          <w:szCs w:val="28"/>
          <w:rtl/>
        </w:rPr>
        <w:t>پایان نامه صفر و تعهد به ارائه مقاله نمی باشد.</w:t>
      </w:r>
    </w:p>
    <w:p w:rsidR="0098641F" w:rsidRPr="006A5E5C" w:rsidRDefault="006A5E5C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</w:t>
      </w:r>
      <w:r w:rsidR="00BA5F42">
        <w:rPr>
          <w:rFonts w:cs="B Nazanin" w:hint="cs"/>
          <w:sz w:val="28"/>
          <w:szCs w:val="28"/>
          <w:rtl/>
        </w:rPr>
        <w:t>.</w:t>
      </w:r>
    </w:p>
    <w:p w:rsidR="0098641F" w:rsidRPr="00CE232A" w:rsidRDefault="0098641F" w:rsidP="0098641F">
      <w:pPr>
        <w:bidi/>
        <w:rPr>
          <w:rFonts w:cs="B Nazanin"/>
          <w:sz w:val="28"/>
          <w:szCs w:val="28"/>
        </w:rPr>
      </w:pPr>
    </w:p>
    <w:p w:rsidR="003A45D0" w:rsidRPr="00CE232A" w:rsidRDefault="006A5E5C" w:rsidP="001748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پروپوزال آقای آرین جعفری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 کاربردپذیری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راحتی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کار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ابزار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پریودنتال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073367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هاشمی به عنوان استاد راهنمای اول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حکمت فر به عنوان استاد راهنمای دوم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بدون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F6A49" w:rsidRDefault="005F6A49" w:rsidP="005F6A4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073367" w:rsidRDefault="00073367" w:rsidP="00073367">
      <w:pPr>
        <w:pStyle w:val="ListParagraph"/>
        <w:numPr>
          <w:ilvl w:val="0"/>
          <w:numId w:val="2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برای این پایان نامه صفر و تعهد به ارائه مقاله نمی باشد.</w:t>
      </w:r>
    </w:p>
    <w:p w:rsidR="00073367" w:rsidRPr="00073367" w:rsidRDefault="00073367" w:rsidP="00073367">
      <w:pPr>
        <w:pStyle w:val="ListParagraph"/>
        <w:numPr>
          <w:ilvl w:val="0"/>
          <w:numId w:val="2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3A45D0" w:rsidRDefault="0093797F" w:rsidP="000604D7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>پروپوزال آقای عطا برزگر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630BCE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073367" w:rsidRPr="00073367">
        <w:rPr>
          <w:rtl/>
        </w:rPr>
        <w:t xml:space="preserve"> 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ab/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آگاهی،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نگرش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عملکرد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دیجیتال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پروتز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دندانی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 w:rsidRPr="00073367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073367" w:rsidRPr="0007336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73367">
        <w:rPr>
          <w:rFonts w:cs="B Nazanin" w:hint="cs"/>
          <w:color w:val="000000" w:themeColor="text1"/>
          <w:sz w:val="28"/>
          <w:szCs w:val="28"/>
          <w:rtl/>
          <w:lang w:bidi="fa-IR"/>
        </w:rPr>
        <w:t>1404</w:t>
      </w:r>
      <w:r w:rsidR="00073367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استاد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محترم آقای </w:t>
      </w:r>
      <w:r w:rsidR="005444DB" w:rsidRPr="0093797F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>جعفری کفاش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>بدون نیاز به اصلاحات تایید شد.</w:t>
      </w:r>
    </w:p>
    <w:p w:rsidR="007F432B" w:rsidRDefault="000604D7" w:rsidP="00077FD3">
      <w:pPr>
        <w:pStyle w:val="ListParagraph"/>
        <w:numPr>
          <w:ilvl w:val="0"/>
          <w:numId w:val="24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صفر و تعهد به ارائه مقاله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1748D4" w:rsidRPr="00077FD3" w:rsidRDefault="001748D4" w:rsidP="001748D4">
      <w:pPr>
        <w:pStyle w:val="ListParagraph"/>
        <w:numPr>
          <w:ilvl w:val="0"/>
          <w:numId w:val="2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  <w:bookmarkStart w:id="0" w:name="_GoBack"/>
      <w:bookmarkEnd w:id="0"/>
    </w:p>
    <w:p w:rsidR="003A45D0" w:rsidRPr="0093797F" w:rsidRDefault="0093797F" w:rsidP="000604D7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عنوان 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>خانم نوشین موسوی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3A45D0" w:rsidRPr="0093797F">
        <w:rPr>
          <w:rFonts w:cs="B Nazanin" w:hint="cs"/>
          <w:sz w:val="28"/>
          <w:szCs w:val="28"/>
          <w:rtl/>
        </w:rPr>
        <w:t xml:space="preserve"> </w:t>
      </w:r>
      <w:r w:rsidR="000604D7">
        <w:rPr>
          <w:rFonts w:cs="B Nazanin" w:hint="cs"/>
          <w:sz w:val="28"/>
          <w:szCs w:val="28"/>
          <w:rtl/>
          <w:lang w:bidi="fa-IR"/>
        </w:rPr>
        <w:t xml:space="preserve">مقایسه میزان مواجهه دندانپزشکان عمومی و دانشجویان </w:t>
      </w:r>
      <w:proofErr w:type="spellStart"/>
      <w:r w:rsidR="000604D7">
        <w:rPr>
          <w:rFonts w:cs="B Nazanin" w:hint="cs"/>
          <w:sz w:val="28"/>
          <w:szCs w:val="28"/>
          <w:rtl/>
          <w:lang w:bidi="fa-IR"/>
        </w:rPr>
        <w:t>ترم</w:t>
      </w:r>
      <w:proofErr w:type="spellEnd"/>
      <w:r w:rsidR="000604D7">
        <w:rPr>
          <w:rFonts w:cs="B Nazanin" w:hint="cs"/>
          <w:sz w:val="28"/>
          <w:szCs w:val="28"/>
          <w:rtl/>
          <w:lang w:bidi="fa-IR"/>
        </w:rPr>
        <w:t xml:space="preserve"> 10تا12دندانپزشکی با بیماران مضطرب و فراوانی کاربرد تکنیک های هدایت رفتاری در شهر اردبیل در سال1403-1404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349E1" w:rsidRPr="0093797F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زمانی در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CE232A">
        <w:rPr>
          <w:rFonts w:cs="B Nazanin" w:hint="cs"/>
          <w:color w:val="000000" w:themeColor="text1"/>
          <w:sz w:val="28"/>
          <w:szCs w:val="28"/>
          <w:rtl/>
        </w:rPr>
        <w:t>به دلیل ابهام در متن عنوان پایان نامه با موافقت اعضای شورای پژوهشی به انتخاب عنوان جدید و دفاع مجدد در جلسه بعدی شورای پژوهشی موکول شد.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6A" w:rsidRDefault="0025056A" w:rsidP="003D49E3">
      <w:pPr>
        <w:spacing w:after="0" w:line="240" w:lineRule="auto"/>
      </w:pPr>
      <w:r>
        <w:separator/>
      </w:r>
    </w:p>
  </w:endnote>
  <w:endnote w:type="continuationSeparator" w:id="0">
    <w:p w:rsidR="0025056A" w:rsidRDefault="0025056A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6A" w:rsidRDefault="0025056A" w:rsidP="003D49E3">
      <w:pPr>
        <w:spacing w:after="0" w:line="240" w:lineRule="auto"/>
      </w:pPr>
      <w:r>
        <w:separator/>
      </w:r>
    </w:p>
  </w:footnote>
  <w:footnote w:type="continuationSeparator" w:id="0">
    <w:p w:rsidR="0025056A" w:rsidRDefault="0025056A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D9D"/>
    <w:multiLevelType w:val="hybridMultilevel"/>
    <w:tmpl w:val="1E4A4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13"/>
  </w:num>
  <w:num w:numId="14">
    <w:abstractNumId w:val="7"/>
  </w:num>
  <w:num w:numId="15">
    <w:abstractNumId w:val="20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21"/>
  </w:num>
  <w:num w:numId="23">
    <w:abstractNumId w:val="15"/>
  </w:num>
  <w:num w:numId="2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1185-A4E4-4FD5-A051-40C49F2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2025-03-11T07:45:00Z</cp:lastPrinted>
  <dcterms:created xsi:type="dcterms:W3CDTF">2024-09-25T06:19:00Z</dcterms:created>
  <dcterms:modified xsi:type="dcterms:W3CDTF">2025-03-11T07:47:00Z</dcterms:modified>
</cp:coreProperties>
</file>