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79F" w:rsidRPr="00D8279F" w:rsidRDefault="00D8279F" w:rsidP="008D3FBB">
      <w:pPr>
        <w:rPr>
          <w:sz w:val="32"/>
          <w:szCs w:val="32"/>
          <w:rtl/>
        </w:rPr>
      </w:pPr>
      <w:r>
        <w:rPr>
          <w:rFonts w:hint="cs"/>
          <w:sz w:val="32"/>
          <w:szCs w:val="32"/>
          <w:rtl/>
        </w:rPr>
        <w:t>لیست جلسات  در</w:t>
      </w:r>
      <w:r w:rsidRPr="00D8279F">
        <w:rPr>
          <w:rFonts w:hint="cs"/>
          <w:sz w:val="32"/>
          <w:szCs w:val="32"/>
          <w:rtl/>
        </w:rPr>
        <w:t>س</w:t>
      </w:r>
      <w:r w:rsidR="008D3FBB">
        <w:rPr>
          <w:rFonts w:hint="cs"/>
          <w:sz w:val="32"/>
          <w:szCs w:val="32"/>
          <w:rtl/>
        </w:rPr>
        <w:t xml:space="preserve"> دندانپزشکی کودکان نظری1</w:t>
      </w:r>
      <w:r w:rsidRPr="00D8279F">
        <w:rPr>
          <w:rFonts w:hint="cs"/>
          <w:sz w:val="32"/>
          <w:szCs w:val="32"/>
          <w:rtl/>
        </w:rPr>
        <w:t xml:space="preserve"> به تفکیک موضوع</w:t>
      </w:r>
      <w:r>
        <w:rPr>
          <w:rFonts w:hint="cs"/>
          <w:sz w:val="32"/>
          <w:szCs w:val="32"/>
          <w:rtl/>
        </w:rPr>
        <w:t xml:space="preserve">    </w:t>
      </w:r>
      <w:r>
        <w:rPr>
          <w:rFonts w:cs="Arial"/>
          <w:noProof/>
          <w:sz w:val="32"/>
          <w:szCs w:val="32"/>
          <w:rtl/>
        </w:rPr>
        <w:drawing>
          <wp:inline distT="0" distB="0" distL="0" distR="0" wp14:anchorId="71B72341" wp14:editId="19D07A83">
            <wp:extent cx="1559859" cy="1140310"/>
            <wp:effectExtent l="0" t="0" r="2540" b="3175"/>
            <wp:docPr id="1" name="Picture 1" descr="E:\disktop\arm ed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isktop\arm ed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9890" cy="1140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bidiVisual/>
        <w:tblW w:w="10574" w:type="dxa"/>
        <w:tblLook w:val="04A0" w:firstRow="1" w:lastRow="0" w:firstColumn="1" w:lastColumn="0" w:noHBand="0" w:noVBand="1"/>
      </w:tblPr>
      <w:tblGrid>
        <w:gridCol w:w="830"/>
        <w:gridCol w:w="1118"/>
        <w:gridCol w:w="1741"/>
        <w:gridCol w:w="4844"/>
        <w:gridCol w:w="2041"/>
      </w:tblGrid>
      <w:tr w:rsidR="00D8279F" w:rsidRPr="00D8279F" w:rsidTr="008D3FBB">
        <w:tc>
          <w:tcPr>
            <w:tcW w:w="830" w:type="dxa"/>
          </w:tcPr>
          <w:p w:rsidR="00D8279F" w:rsidRPr="00D8279F" w:rsidRDefault="00D8279F" w:rsidP="00D8279F">
            <w:pPr>
              <w:jc w:val="center"/>
              <w:rPr>
                <w:rFonts w:cs="B Nazanin"/>
                <w:sz w:val="32"/>
                <w:szCs w:val="32"/>
                <w:rtl/>
              </w:rPr>
            </w:pPr>
            <w:r w:rsidRPr="00D8279F">
              <w:rPr>
                <w:rFonts w:cs="B Nazanin" w:hint="cs"/>
                <w:sz w:val="32"/>
                <w:szCs w:val="32"/>
                <w:rtl/>
              </w:rPr>
              <w:t>ردیف</w:t>
            </w:r>
          </w:p>
        </w:tc>
        <w:tc>
          <w:tcPr>
            <w:tcW w:w="1118" w:type="dxa"/>
          </w:tcPr>
          <w:p w:rsidR="00D8279F" w:rsidRPr="00D8279F" w:rsidRDefault="00D8279F" w:rsidP="00D8279F">
            <w:pPr>
              <w:jc w:val="center"/>
              <w:rPr>
                <w:rFonts w:cs="B Nazanin"/>
                <w:sz w:val="32"/>
                <w:szCs w:val="32"/>
                <w:rtl/>
              </w:rPr>
            </w:pPr>
            <w:r w:rsidRPr="00D8279F">
              <w:rPr>
                <w:rFonts w:cs="B Nazanin" w:hint="cs"/>
                <w:sz w:val="32"/>
                <w:szCs w:val="32"/>
                <w:rtl/>
              </w:rPr>
              <w:t>جلسه</w:t>
            </w:r>
          </w:p>
        </w:tc>
        <w:tc>
          <w:tcPr>
            <w:tcW w:w="1741" w:type="dxa"/>
          </w:tcPr>
          <w:p w:rsidR="00D8279F" w:rsidRPr="00D8279F" w:rsidRDefault="00D8279F" w:rsidP="00D8279F">
            <w:pPr>
              <w:jc w:val="center"/>
              <w:rPr>
                <w:rFonts w:cs="B Nazanin"/>
                <w:sz w:val="32"/>
                <w:szCs w:val="32"/>
                <w:rtl/>
              </w:rPr>
            </w:pPr>
            <w:r w:rsidRPr="00D8279F">
              <w:rPr>
                <w:rFonts w:cs="B Nazanin" w:hint="cs"/>
                <w:sz w:val="32"/>
                <w:szCs w:val="32"/>
                <w:rtl/>
              </w:rPr>
              <w:t>تاریخ</w:t>
            </w:r>
          </w:p>
        </w:tc>
        <w:tc>
          <w:tcPr>
            <w:tcW w:w="4844" w:type="dxa"/>
          </w:tcPr>
          <w:p w:rsidR="00D8279F" w:rsidRPr="00D8279F" w:rsidRDefault="00D8279F" w:rsidP="00D8279F">
            <w:pPr>
              <w:jc w:val="center"/>
              <w:rPr>
                <w:rFonts w:cs="B Nazanin"/>
                <w:sz w:val="32"/>
                <w:szCs w:val="32"/>
                <w:rtl/>
              </w:rPr>
            </w:pPr>
            <w:r w:rsidRPr="00D8279F">
              <w:rPr>
                <w:rFonts w:cs="B Nazanin" w:hint="cs"/>
                <w:sz w:val="32"/>
                <w:szCs w:val="32"/>
                <w:rtl/>
              </w:rPr>
              <w:t>موضوع</w:t>
            </w:r>
          </w:p>
        </w:tc>
        <w:tc>
          <w:tcPr>
            <w:tcW w:w="2041" w:type="dxa"/>
          </w:tcPr>
          <w:p w:rsidR="00D8279F" w:rsidRPr="00D8279F" w:rsidRDefault="00D8279F" w:rsidP="00D8279F">
            <w:pPr>
              <w:jc w:val="center"/>
              <w:rPr>
                <w:rFonts w:cs="B Nazanin"/>
                <w:sz w:val="32"/>
                <w:szCs w:val="32"/>
                <w:rtl/>
              </w:rPr>
            </w:pPr>
            <w:r w:rsidRPr="00D8279F">
              <w:rPr>
                <w:rFonts w:cs="B Nazanin" w:hint="cs"/>
                <w:sz w:val="32"/>
                <w:szCs w:val="32"/>
                <w:rtl/>
              </w:rPr>
              <w:t>استاد</w:t>
            </w:r>
          </w:p>
        </w:tc>
      </w:tr>
      <w:tr w:rsidR="0073196A" w:rsidRPr="00D8279F" w:rsidTr="008D3FBB">
        <w:tc>
          <w:tcPr>
            <w:tcW w:w="830" w:type="dxa"/>
          </w:tcPr>
          <w:p w:rsidR="0073196A" w:rsidRPr="00D8279F" w:rsidRDefault="0073196A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</w:t>
            </w:r>
          </w:p>
        </w:tc>
        <w:tc>
          <w:tcPr>
            <w:tcW w:w="1118" w:type="dxa"/>
          </w:tcPr>
          <w:p w:rsidR="0073196A" w:rsidRDefault="0073196A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اول</w:t>
            </w:r>
          </w:p>
          <w:p w:rsidR="0073196A" w:rsidRPr="00D8279F" w:rsidRDefault="0073196A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73196A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24/06/1403</w:t>
            </w:r>
          </w:p>
        </w:tc>
        <w:tc>
          <w:tcPr>
            <w:tcW w:w="4844" w:type="dxa"/>
          </w:tcPr>
          <w:p w:rsidR="0073196A" w:rsidRPr="008D3FBB" w:rsidRDefault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اهمیت دندانپزشک کودکان،معاینه و تشخیص</w:t>
            </w:r>
          </w:p>
        </w:tc>
        <w:tc>
          <w:tcPr>
            <w:tcW w:w="2041" w:type="dxa"/>
          </w:tcPr>
          <w:p w:rsidR="0073196A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دکتر پیرزاده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</w:t>
            </w:r>
          </w:p>
        </w:tc>
        <w:tc>
          <w:tcPr>
            <w:tcW w:w="1118" w:type="dxa"/>
          </w:tcPr>
          <w:p w:rsidR="008D3FBB" w:rsidRDefault="008D3FBB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دوم</w:t>
            </w:r>
          </w:p>
          <w:p w:rsidR="008D3FBB" w:rsidRPr="00D8279F" w:rsidRDefault="008D3FBB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07/07/1403</w:t>
            </w:r>
          </w:p>
        </w:tc>
        <w:tc>
          <w:tcPr>
            <w:tcW w:w="4844" w:type="dxa"/>
          </w:tcPr>
          <w:p w:rsidR="008D3FBB" w:rsidRPr="008D3FBB" w:rsidRDefault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تفاوت رادیوگرافی درکودکان و بزرگسالان</w:t>
            </w:r>
          </w:p>
        </w:tc>
        <w:tc>
          <w:tcPr>
            <w:tcW w:w="2041" w:type="dxa"/>
          </w:tcPr>
          <w:p w:rsidR="008D3FBB" w:rsidRDefault="008D3FBB">
            <w:r w:rsidRPr="00793C60">
              <w:rPr>
                <w:rFonts w:hint="cs"/>
                <w:sz w:val="32"/>
                <w:szCs w:val="32"/>
                <w:rtl/>
              </w:rPr>
              <w:t>دکتر پیرزاده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</w:t>
            </w:r>
          </w:p>
        </w:tc>
        <w:tc>
          <w:tcPr>
            <w:tcW w:w="1118" w:type="dxa"/>
          </w:tcPr>
          <w:p w:rsidR="008D3FBB" w:rsidRDefault="008D3FBB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سوم</w:t>
            </w:r>
          </w:p>
          <w:p w:rsidR="008D3FBB" w:rsidRPr="00D8279F" w:rsidRDefault="008D3FBB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14/07/1403</w:t>
            </w:r>
          </w:p>
        </w:tc>
        <w:tc>
          <w:tcPr>
            <w:tcW w:w="4844" w:type="dxa"/>
          </w:tcPr>
          <w:p w:rsidR="008D3FBB" w:rsidRPr="008D3FBB" w:rsidRDefault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روش های ارتباطی با کودک و والدین</w:t>
            </w:r>
          </w:p>
        </w:tc>
        <w:tc>
          <w:tcPr>
            <w:tcW w:w="2041" w:type="dxa"/>
          </w:tcPr>
          <w:p w:rsidR="008D3FBB" w:rsidRDefault="008D3FBB">
            <w:r w:rsidRPr="00793C60">
              <w:rPr>
                <w:rFonts w:hint="cs"/>
                <w:sz w:val="32"/>
                <w:szCs w:val="32"/>
                <w:rtl/>
              </w:rPr>
              <w:t>دکتر پیرزاده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</w:t>
            </w:r>
          </w:p>
        </w:tc>
        <w:tc>
          <w:tcPr>
            <w:tcW w:w="1118" w:type="dxa"/>
          </w:tcPr>
          <w:p w:rsidR="008D3FBB" w:rsidRDefault="008D3FBB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چهارم</w:t>
            </w:r>
          </w:p>
          <w:p w:rsidR="008D3FBB" w:rsidRPr="00D8279F" w:rsidRDefault="008D3FBB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21/07/1403</w:t>
            </w:r>
          </w:p>
        </w:tc>
        <w:tc>
          <w:tcPr>
            <w:tcW w:w="4844" w:type="dxa"/>
          </w:tcPr>
          <w:p w:rsidR="008D3FBB" w:rsidRPr="008D3FBB" w:rsidRDefault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روش های غیردارویی هدایت رفتاری کودکان</w:t>
            </w:r>
          </w:p>
        </w:tc>
        <w:tc>
          <w:tcPr>
            <w:tcW w:w="2041" w:type="dxa"/>
          </w:tcPr>
          <w:p w:rsidR="008D3FBB" w:rsidRDefault="008D3FBB">
            <w:r w:rsidRPr="00793C60">
              <w:rPr>
                <w:rFonts w:hint="cs"/>
                <w:sz w:val="32"/>
                <w:szCs w:val="32"/>
                <w:rtl/>
              </w:rPr>
              <w:t>دکتر پیرزاده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5</w:t>
            </w:r>
          </w:p>
        </w:tc>
        <w:tc>
          <w:tcPr>
            <w:tcW w:w="1118" w:type="dxa"/>
          </w:tcPr>
          <w:p w:rsidR="008D3FBB" w:rsidRDefault="008D3FBB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پنجم</w:t>
            </w:r>
          </w:p>
          <w:p w:rsidR="008D3FBB" w:rsidRPr="00D8279F" w:rsidRDefault="008D3FBB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28/07/1403</w:t>
            </w:r>
          </w:p>
        </w:tc>
        <w:tc>
          <w:tcPr>
            <w:tcW w:w="4844" w:type="dxa"/>
          </w:tcPr>
          <w:p w:rsidR="008D3FBB" w:rsidRPr="008D3FBB" w:rsidRDefault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تفاوت بی حسی در کودکان؛ عوارض بی حسی و دوز مجاز آن ها</w:t>
            </w:r>
          </w:p>
        </w:tc>
        <w:tc>
          <w:tcPr>
            <w:tcW w:w="2041" w:type="dxa"/>
          </w:tcPr>
          <w:p w:rsidR="008D3FBB" w:rsidRDefault="008D3FBB">
            <w:r w:rsidRPr="00793C60">
              <w:rPr>
                <w:rFonts w:hint="cs"/>
                <w:sz w:val="32"/>
                <w:szCs w:val="32"/>
                <w:rtl/>
              </w:rPr>
              <w:t>دکتر پیرزاده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6</w:t>
            </w:r>
          </w:p>
        </w:tc>
        <w:tc>
          <w:tcPr>
            <w:tcW w:w="1118" w:type="dxa"/>
          </w:tcPr>
          <w:p w:rsidR="008D3FBB" w:rsidRDefault="008D3FBB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ششم</w:t>
            </w:r>
          </w:p>
          <w:p w:rsidR="008D3FBB" w:rsidRPr="00D8279F" w:rsidRDefault="008D3FBB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05/08/1403</w:t>
            </w:r>
          </w:p>
        </w:tc>
        <w:tc>
          <w:tcPr>
            <w:tcW w:w="4844" w:type="dxa"/>
          </w:tcPr>
          <w:p w:rsidR="008D3FBB" w:rsidRPr="008D3FBB" w:rsidRDefault="00500DDC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  <w:rtl/>
              </w:rPr>
              <w:t>انواع فلوراید ؛ م</w:t>
            </w:r>
            <w:r w:rsidR="008D3FBB" w:rsidRPr="008D3FBB">
              <w:rPr>
                <w:sz w:val="28"/>
                <w:szCs w:val="28"/>
                <w:rtl/>
              </w:rPr>
              <w:t>کان</w:t>
            </w:r>
            <w:r>
              <w:rPr>
                <w:rFonts w:hint="cs"/>
                <w:sz w:val="28"/>
                <w:szCs w:val="28"/>
                <w:rtl/>
              </w:rPr>
              <w:t>ی</w:t>
            </w:r>
            <w:r>
              <w:rPr>
                <w:sz w:val="28"/>
                <w:szCs w:val="28"/>
                <w:rtl/>
              </w:rPr>
              <w:t>س</w:t>
            </w:r>
            <w:r w:rsidR="008D3FBB" w:rsidRPr="008D3FBB">
              <w:rPr>
                <w:sz w:val="28"/>
                <w:szCs w:val="28"/>
                <w:rtl/>
              </w:rPr>
              <w:t>م عمل و نحوه تجویز آن ها</w:t>
            </w:r>
          </w:p>
        </w:tc>
        <w:tc>
          <w:tcPr>
            <w:tcW w:w="2041" w:type="dxa"/>
          </w:tcPr>
          <w:p w:rsidR="008D3FBB" w:rsidRDefault="008D3FBB">
            <w:r w:rsidRPr="00793C60">
              <w:rPr>
                <w:rFonts w:hint="cs"/>
                <w:sz w:val="32"/>
                <w:szCs w:val="32"/>
                <w:rtl/>
              </w:rPr>
              <w:t>دکتر پیرزاده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7</w:t>
            </w:r>
          </w:p>
        </w:tc>
        <w:tc>
          <w:tcPr>
            <w:tcW w:w="1118" w:type="dxa"/>
          </w:tcPr>
          <w:p w:rsidR="008D3FBB" w:rsidRDefault="008D3FBB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هفتم</w:t>
            </w:r>
          </w:p>
          <w:p w:rsidR="008D3FBB" w:rsidRPr="00D8279F" w:rsidRDefault="008D3FBB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12/09/1403</w:t>
            </w:r>
          </w:p>
        </w:tc>
        <w:tc>
          <w:tcPr>
            <w:tcW w:w="4844" w:type="dxa"/>
          </w:tcPr>
          <w:p w:rsidR="008D3FBB" w:rsidRPr="008D3FBB" w:rsidRDefault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تراش و ترمیم دندانهای شیری و مواد دندانی</w:t>
            </w:r>
          </w:p>
        </w:tc>
        <w:tc>
          <w:tcPr>
            <w:tcW w:w="2041" w:type="dxa"/>
          </w:tcPr>
          <w:p w:rsidR="008D3FBB" w:rsidRDefault="008D3FBB">
            <w:r w:rsidRPr="00793C60">
              <w:rPr>
                <w:rFonts w:hint="cs"/>
                <w:sz w:val="32"/>
                <w:szCs w:val="32"/>
                <w:rtl/>
              </w:rPr>
              <w:t>دکتر پیرزاده</w:t>
            </w:r>
          </w:p>
        </w:tc>
      </w:tr>
      <w:tr w:rsidR="0073196A" w:rsidRPr="00D8279F" w:rsidTr="008D3FBB">
        <w:tc>
          <w:tcPr>
            <w:tcW w:w="830" w:type="dxa"/>
          </w:tcPr>
          <w:p w:rsidR="0073196A" w:rsidRPr="00D8279F" w:rsidRDefault="0073196A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8</w:t>
            </w:r>
          </w:p>
        </w:tc>
        <w:tc>
          <w:tcPr>
            <w:tcW w:w="1118" w:type="dxa"/>
          </w:tcPr>
          <w:p w:rsidR="0073196A" w:rsidRDefault="0073196A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هشتم</w:t>
            </w:r>
          </w:p>
          <w:p w:rsidR="0073196A" w:rsidRPr="00D8279F" w:rsidRDefault="0073196A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73196A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19/08/1403</w:t>
            </w:r>
          </w:p>
        </w:tc>
        <w:tc>
          <w:tcPr>
            <w:tcW w:w="4844" w:type="dxa"/>
          </w:tcPr>
          <w:p w:rsidR="0073196A" w:rsidRPr="008D3FBB" w:rsidRDefault="00500DDC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  <w:rtl/>
              </w:rPr>
              <w:t>رشد جسمی روحی روانی و ا</w:t>
            </w:r>
            <w:r>
              <w:rPr>
                <w:rFonts w:hint="cs"/>
                <w:sz w:val="28"/>
                <w:szCs w:val="28"/>
                <w:rtl/>
              </w:rPr>
              <w:t>ج</w:t>
            </w:r>
            <w:r w:rsidR="008D3FBB" w:rsidRPr="008D3FBB">
              <w:rPr>
                <w:sz w:val="28"/>
                <w:szCs w:val="28"/>
                <w:rtl/>
              </w:rPr>
              <w:t>تماعی کودکان</w:t>
            </w:r>
          </w:p>
        </w:tc>
        <w:tc>
          <w:tcPr>
            <w:tcW w:w="2041" w:type="dxa"/>
          </w:tcPr>
          <w:p w:rsidR="0073196A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دکتر تیموری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9</w:t>
            </w:r>
          </w:p>
        </w:tc>
        <w:tc>
          <w:tcPr>
            <w:tcW w:w="1118" w:type="dxa"/>
          </w:tcPr>
          <w:p w:rsidR="008D3FBB" w:rsidRDefault="008D3FBB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نهم</w:t>
            </w:r>
          </w:p>
          <w:p w:rsidR="008D3FBB" w:rsidRPr="00D8279F" w:rsidRDefault="008D3FBB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26/08/1403</w:t>
            </w:r>
          </w:p>
        </w:tc>
        <w:tc>
          <w:tcPr>
            <w:tcW w:w="4844" w:type="dxa"/>
          </w:tcPr>
          <w:p w:rsidR="008D3FBB" w:rsidRPr="008D3FBB" w:rsidRDefault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انواع وسایل مکانیکی و شیمیایی برداشت پلاک و نحوه حذف آن در کودکان و تفاوت با بزگسالان</w:t>
            </w:r>
          </w:p>
        </w:tc>
        <w:tc>
          <w:tcPr>
            <w:tcW w:w="2041" w:type="dxa"/>
          </w:tcPr>
          <w:p w:rsidR="008D3FBB" w:rsidRPr="00D8279F" w:rsidRDefault="008D3FBB" w:rsidP="001C5AC0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دکتر تیموری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10</w:t>
            </w:r>
          </w:p>
        </w:tc>
        <w:tc>
          <w:tcPr>
            <w:tcW w:w="1118" w:type="dxa"/>
          </w:tcPr>
          <w:p w:rsidR="008D3FBB" w:rsidRDefault="008D3FBB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دهم</w:t>
            </w:r>
          </w:p>
          <w:p w:rsidR="008D3FBB" w:rsidRPr="00D8279F" w:rsidRDefault="008D3FBB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3/09/1403</w:t>
            </w:r>
          </w:p>
        </w:tc>
        <w:tc>
          <w:tcPr>
            <w:tcW w:w="4844" w:type="dxa"/>
          </w:tcPr>
          <w:p w:rsidR="008D3FBB" w:rsidRPr="008D3FBB" w:rsidRDefault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نحوه ارز</w:t>
            </w:r>
            <w:r w:rsidRPr="008D3FBB">
              <w:rPr>
                <w:rFonts w:hint="cs"/>
                <w:sz w:val="28"/>
                <w:szCs w:val="28"/>
                <w:rtl/>
              </w:rPr>
              <w:t>ی</w:t>
            </w:r>
            <w:r w:rsidRPr="008D3FBB">
              <w:rPr>
                <w:rFonts w:hint="eastAsia"/>
                <w:sz w:val="28"/>
                <w:szCs w:val="28"/>
                <w:rtl/>
              </w:rPr>
              <w:t>اب</w:t>
            </w:r>
            <w:r w:rsidRPr="008D3FBB">
              <w:rPr>
                <w:rFonts w:hint="cs"/>
                <w:sz w:val="28"/>
                <w:szCs w:val="28"/>
                <w:rtl/>
              </w:rPr>
              <w:t>ی</w:t>
            </w:r>
            <w:r w:rsidRPr="008D3FBB">
              <w:rPr>
                <w:sz w:val="28"/>
                <w:szCs w:val="28"/>
                <w:rtl/>
              </w:rPr>
              <w:t xml:space="preserve"> تغذ</w:t>
            </w:r>
            <w:r w:rsidRPr="008D3FBB">
              <w:rPr>
                <w:rFonts w:hint="cs"/>
                <w:sz w:val="28"/>
                <w:szCs w:val="28"/>
                <w:rtl/>
              </w:rPr>
              <w:t>ی</w:t>
            </w:r>
            <w:r w:rsidRPr="008D3FBB">
              <w:rPr>
                <w:rFonts w:hint="eastAsia"/>
                <w:sz w:val="28"/>
                <w:szCs w:val="28"/>
                <w:rtl/>
              </w:rPr>
              <w:t>ه</w:t>
            </w:r>
            <w:r w:rsidRPr="008D3FBB">
              <w:rPr>
                <w:sz w:val="28"/>
                <w:szCs w:val="28"/>
                <w:rtl/>
              </w:rPr>
              <w:t xml:space="preserve"> و اصلاح آن د</w:t>
            </w:r>
            <w:r w:rsidRPr="008D3FBB">
              <w:rPr>
                <w:rFonts w:hint="cs"/>
                <w:sz w:val="28"/>
                <w:szCs w:val="28"/>
                <w:rtl/>
              </w:rPr>
              <w:t>ر</w:t>
            </w:r>
            <w:r w:rsidRPr="008D3FBB">
              <w:rPr>
                <w:sz w:val="28"/>
                <w:szCs w:val="28"/>
                <w:rtl/>
              </w:rPr>
              <w:t xml:space="preserve"> کودکان</w:t>
            </w:r>
          </w:p>
        </w:tc>
        <w:tc>
          <w:tcPr>
            <w:tcW w:w="2041" w:type="dxa"/>
          </w:tcPr>
          <w:p w:rsidR="008D3FBB" w:rsidRPr="00D8279F" w:rsidRDefault="008D3FBB" w:rsidP="001C5AC0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دکتر تیموری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11</w:t>
            </w:r>
          </w:p>
        </w:tc>
        <w:tc>
          <w:tcPr>
            <w:tcW w:w="1118" w:type="dxa"/>
          </w:tcPr>
          <w:p w:rsidR="008D3FBB" w:rsidRDefault="008D3FBB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یازدهم</w:t>
            </w:r>
          </w:p>
          <w:p w:rsidR="008D3FBB" w:rsidRPr="00D8279F" w:rsidRDefault="008D3FBB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10/09/1403</w:t>
            </w:r>
          </w:p>
        </w:tc>
        <w:tc>
          <w:tcPr>
            <w:tcW w:w="4844" w:type="dxa"/>
          </w:tcPr>
          <w:p w:rsidR="008D3FBB" w:rsidRPr="008D3FBB" w:rsidRDefault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مورفولوژی و آناتومی دندان های شیری و تفاوت آن با بزگسالان</w:t>
            </w:r>
          </w:p>
        </w:tc>
        <w:tc>
          <w:tcPr>
            <w:tcW w:w="2041" w:type="dxa"/>
          </w:tcPr>
          <w:p w:rsidR="008D3FBB" w:rsidRPr="00D8279F" w:rsidRDefault="008D3FBB" w:rsidP="001C5AC0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دکتر تیموری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12</w:t>
            </w:r>
          </w:p>
        </w:tc>
        <w:tc>
          <w:tcPr>
            <w:tcW w:w="1118" w:type="dxa"/>
          </w:tcPr>
          <w:p w:rsidR="008D3FBB" w:rsidRDefault="008D3FBB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دوازدهم</w:t>
            </w:r>
          </w:p>
          <w:p w:rsidR="008D3FBB" w:rsidRPr="00D8279F" w:rsidRDefault="008D3FBB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17/09/1403</w:t>
            </w:r>
          </w:p>
        </w:tc>
        <w:tc>
          <w:tcPr>
            <w:tcW w:w="4844" w:type="dxa"/>
          </w:tcPr>
          <w:p w:rsidR="008D3FBB" w:rsidRPr="008D3FBB" w:rsidRDefault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فیشور سیلانت و</w:t>
            </w:r>
            <w:r w:rsidRPr="008D3FBB">
              <w:rPr>
                <w:sz w:val="28"/>
                <w:szCs w:val="28"/>
              </w:rPr>
              <w:t xml:space="preserve"> prr</w:t>
            </w:r>
          </w:p>
        </w:tc>
        <w:tc>
          <w:tcPr>
            <w:tcW w:w="2041" w:type="dxa"/>
          </w:tcPr>
          <w:p w:rsidR="008D3FBB" w:rsidRPr="00D8279F" w:rsidRDefault="008D3FBB" w:rsidP="001C5AC0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دکتر تیموری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13</w:t>
            </w:r>
          </w:p>
        </w:tc>
        <w:tc>
          <w:tcPr>
            <w:tcW w:w="1118" w:type="dxa"/>
          </w:tcPr>
          <w:p w:rsidR="008D3FBB" w:rsidRDefault="008D3FBB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سیزدهم</w:t>
            </w:r>
          </w:p>
          <w:p w:rsidR="008D3FBB" w:rsidRPr="00D8279F" w:rsidRDefault="008D3FBB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24/09/1403</w:t>
            </w:r>
          </w:p>
        </w:tc>
        <w:tc>
          <w:tcPr>
            <w:tcW w:w="4844" w:type="dxa"/>
          </w:tcPr>
          <w:p w:rsidR="008D3FBB" w:rsidRPr="008D3FBB" w:rsidRDefault="008D3FBB" w:rsidP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درمان پوسیدگی های عمیق پالپتومی و پالپکتومی مواد مورد استفاده در درمان پالپ دندان های شیری و مشکلات درمان های دندان های شیری</w:t>
            </w:r>
            <w:r w:rsidRPr="008D3FBB">
              <w:rPr>
                <w:sz w:val="28"/>
                <w:szCs w:val="28"/>
              </w:rPr>
              <w:t> </w:t>
            </w:r>
          </w:p>
        </w:tc>
        <w:tc>
          <w:tcPr>
            <w:tcW w:w="2041" w:type="dxa"/>
          </w:tcPr>
          <w:p w:rsidR="008D3FBB" w:rsidRPr="00D8279F" w:rsidRDefault="008D3FBB" w:rsidP="001C5AC0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دکتر تیموری</w:t>
            </w:r>
          </w:p>
        </w:tc>
      </w:tr>
      <w:tr w:rsidR="008D3FBB" w:rsidRPr="00D8279F" w:rsidTr="008D3FBB">
        <w:tc>
          <w:tcPr>
            <w:tcW w:w="830" w:type="dxa"/>
          </w:tcPr>
          <w:p w:rsidR="008D3FBB" w:rsidRPr="00D8279F" w:rsidRDefault="008D3FBB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14</w:t>
            </w:r>
          </w:p>
        </w:tc>
        <w:tc>
          <w:tcPr>
            <w:tcW w:w="1118" w:type="dxa"/>
          </w:tcPr>
          <w:p w:rsidR="008D3FBB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چهاردهم</w:t>
            </w:r>
          </w:p>
          <w:p w:rsidR="008D3FBB" w:rsidRPr="00D8279F" w:rsidRDefault="008D3FBB">
            <w:pPr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:rsidR="008D3FBB" w:rsidRPr="00D8279F" w:rsidRDefault="008D3FBB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01/10/1403</w:t>
            </w:r>
          </w:p>
        </w:tc>
        <w:tc>
          <w:tcPr>
            <w:tcW w:w="4844" w:type="dxa"/>
          </w:tcPr>
          <w:p w:rsidR="008D3FBB" w:rsidRPr="008D3FBB" w:rsidRDefault="008D3FBB">
            <w:pPr>
              <w:rPr>
                <w:sz w:val="28"/>
                <w:szCs w:val="28"/>
                <w:rtl/>
              </w:rPr>
            </w:pPr>
            <w:r w:rsidRPr="008D3FBB">
              <w:rPr>
                <w:sz w:val="28"/>
                <w:szCs w:val="28"/>
                <w:rtl/>
              </w:rPr>
              <w:t>درمان پوسیدگی های عمیق پالپتومی و پالپکتومی مواد مورد استفاده در درمان پالپ دندان های شیری و مشکلات درمان های دندان های شیری</w:t>
            </w:r>
          </w:p>
        </w:tc>
        <w:tc>
          <w:tcPr>
            <w:tcW w:w="2041" w:type="dxa"/>
          </w:tcPr>
          <w:p w:rsidR="008D3FBB" w:rsidRPr="00D8279F" w:rsidRDefault="008D3FBB" w:rsidP="001C5AC0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دکتر تیموری</w:t>
            </w:r>
          </w:p>
        </w:tc>
      </w:tr>
    </w:tbl>
    <w:p w:rsidR="00D8279F" w:rsidRPr="00026825" w:rsidRDefault="00026825">
      <w:pPr>
        <w:rPr>
          <w:b/>
          <w:bCs/>
          <w:sz w:val="28"/>
          <w:szCs w:val="28"/>
        </w:rPr>
      </w:pPr>
      <w:bookmarkStart w:id="0" w:name="_GoBack"/>
      <w:bookmarkEnd w:id="0"/>
      <w:r w:rsidRPr="00026825">
        <w:rPr>
          <w:rFonts w:hint="cs"/>
          <w:b/>
          <w:bCs/>
          <w:sz w:val="28"/>
          <w:szCs w:val="28"/>
          <w:rtl/>
        </w:rPr>
        <w:t>امضا استاد :</w:t>
      </w:r>
      <w:r w:rsidR="008D3FBB">
        <w:rPr>
          <w:rFonts w:hint="cs"/>
          <w:b/>
          <w:bCs/>
          <w:sz w:val="28"/>
          <w:szCs w:val="28"/>
          <w:rtl/>
        </w:rPr>
        <w:t>دکتر پیرزاده     دکتر تیموری</w:t>
      </w:r>
    </w:p>
    <w:sectPr w:rsidR="00D8279F" w:rsidRPr="00026825" w:rsidSect="00D8279F">
      <w:pgSz w:w="11906" w:h="16838"/>
      <w:pgMar w:top="720" w:right="720" w:bottom="720" w:left="720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50C" w:rsidRDefault="00CF750C" w:rsidP="00D8279F">
      <w:pPr>
        <w:spacing w:after="0" w:line="240" w:lineRule="auto"/>
      </w:pPr>
      <w:r>
        <w:separator/>
      </w:r>
    </w:p>
  </w:endnote>
  <w:endnote w:type="continuationSeparator" w:id="0">
    <w:p w:rsidR="00CF750C" w:rsidRDefault="00CF750C" w:rsidP="00D827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50C" w:rsidRDefault="00CF750C" w:rsidP="00D8279F">
      <w:pPr>
        <w:spacing w:after="0" w:line="240" w:lineRule="auto"/>
      </w:pPr>
      <w:r>
        <w:separator/>
      </w:r>
    </w:p>
  </w:footnote>
  <w:footnote w:type="continuationSeparator" w:id="0">
    <w:p w:rsidR="00CF750C" w:rsidRDefault="00CF750C" w:rsidP="00D827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79F"/>
    <w:rsid w:val="00026825"/>
    <w:rsid w:val="00082D87"/>
    <w:rsid w:val="000F0D03"/>
    <w:rsid w:val="00500DDC"/>
    <w:rsid w:val="0073196A"/>
    <w:rsid w:val="008D3FBB"/>
    <w:rsid w:val="008D5E13"/>
    <w:rsid w:val="009C4777"/>
    <w:rsid w:val="00C33E14"/>
    <w:rsid w:val="00CF750C"/>
    <w:rsid w:val="00D8279F"/>
    <w:rsid w:val="00DC2EBB"/>
    <w:rsid w:val="00EC3E89"/>
    <w:rsid w:val="00F77125"/>
    <w:rsid w:val="00F77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827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827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279F"/>
  </w:style>
  <w:style w:type="paragraph" w:styleId="Footer">
    <w:name w:val="footer"/>
    <w:basedOn w:val="Normal"/>
    <w:link w:val="FooterChar"/>
    <w:uiPriority w:val="99"/>
    <w:unhideWhenUsed/>
    <w:rsid w:val="00D827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279F"/>
  </w:style>
  <w:style w:type="paragraph" w:styleId="BalloonText">
    <w:name w:val="Balloon Text"/>
    <w:basedOn w:val="Normal"/>
    <w:link w:val="BalloonTextChar"/>
    <w:uiPriority w:val="99"/>
    <w:semiHidden/>
    <w:unhideWhenUsed/>
    <w:rsid w:val="00D827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7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827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827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279F"/>
  </w:style>
  <w:style w:type="paragraph" w:styleId="Footer">
    <w:name w:val="footer"/>
    <w:basedOn w:val="Normal"/>
    <w:link w:val="FooterChar"/>
    <w:uiPriority w:val="99"/>
    <w:unhideWhenUsed/>
    <w:rsid w:val="00D827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279F"/>
  </w:style>
  <w:style w:type="paragraph" w:styleId="BalloonText">
    <w:name w:val="Balloon Text"/>
    <w:basedOn w:val="Normal"/>
    <w:link w:val="BalloonTextChar"/>
    <w:uiPriority w:val="99"/>
    <w:semiHidden/>
    <w:unhideWhenUsed/>
    <w:rsid w:val="00D827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7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8B5442-2E1C-4EF5-9B1D-107A9B572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2024-10-20T07:48:00Z</cp:lastPrinted>
  <dcterms:created xsi:type="dcterms:W3CDTF">2024-10-27T06:35:00Z</dcterms:created>
  <dcterms:modified xsi:type="dcterms:W3CDTF">2025-05-20T05:21:00Z</dcterms:modified>
</cp:coreProperties>
</file>