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AB7F3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AB7F32">
        <w:rPr>
          <w:rFonts w:hint="cs"/>
          <w:sz w:val="32"/>
          <w:szCs w:val="32"/>
          <w:rtl/>
        </w:rPr>
        <w:t xml:space="preserve">آسیب </w:t>
      </w:r>
      <w:proofErr w:type="spellStart"/>
      <w:r w:rsidR="00AB7F32">
        <w:rPr>
          <w:rFonts w:hint="cs"/>
          <w:sz w:val="32"/>
          <w:szCs w:val="32"/>
          <w:rtl/>
        </w:rPr>
        <w:t>شناسی</w:t>
      </w:r>
      <w:proofErr w:type="spellEnd"/>
      <w:r w:rsidR="00AB7F32">
        <w:rPr>
          <w:rFonts w:hint="cs"/>
          <w:sz w:val="32"/>
          <w:szCs w:val="32"/>
          <w:rtl/>
        </w:rPr>
        <w:t xml:space="preserve"> عمومی نظری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</w:t>
      </w:r>
      <w:r w:rsidR="00AB7F32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D7EEA8F" wp14:editId="48F93BDA">
            <wp:extent cx="1133106" cy="828339"/>
            <wp:effectExtent l="0" t="0" r="0" b="0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29" cy="82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9"/>
        <w:gridCol w:w="1117"/>
        <w:gridCol w:w="1741"/>
        <w:gridCol w:w="4849"/>
        <w:gridCol w:w="2038"/>
      </w:tblGrid>
      <w:tr w:rsidR="00D8279F" w:rsidRPr="00D8279F" w:rsidTr="005834A8">
        <w:tc>
          <w:tcPr>
            <w:tcW w:w="82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4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3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5834A8">
        <w:tc>
          <w:tcPr>
            <w:tcW w:w="829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7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73196A" w:rsidRPr="00D8279F" w:rsidRDefault="00AB7F3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24/06/1403</w:t>
            </w:r>
          </w:p>
        </w:tc>
        <w:tc>
          <w:tcPr>
            <w:tcW w:w="4849" w:type="dxa"/>
          </w:tcPr>
          <w:p w:rsidR="0073196A" w:rsidRPr="005834A8" w:rsidRDefault="00FE6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کلیات پاتولوژی</w:t>
            </w:r>
          </w:p>
        </w:tc>
        <w:tc>
          <w:tcPr>
            <w:tcW w:w="2038" w:type="dxa"/>
          </w:tcPr>
          <w:p w:rsidR="0073196A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7" w:type="dxa"/>
          </w:tcPr>
          <w:p w:rsidR="005834A8" w:rsidRDefault="005834A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5834A8" w:rsidRPr="00D8279F" w:rsidRDefault="005834A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07/07/1403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آزارهای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سلولی</w:t>
            </w:r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7" w:type="dxa"/>
          </w:tcPr>
          <w:p w:rsidR="005834A8" w:rsidRDefault="005834A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5834A8" w:rsidRPr="00D8279F" w:rsidRDefault="005834A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14/07/1403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آزارهای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سلولی</w:t>
            </w:r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7" w:type="dxa"/>
          </w:tcPr>
          <w:p w:rsidR="005834A8" w:rsidRDefault="005834A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5834A8" w:rsidRPr="00D8279F" w:rsidRDefault="005834A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21/07/1403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چگونگی رشد و تمایز سلولی</w:t>
            </w:r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7" w:type="dxa"/>
          </w:tcPr>
          <w:p w:rsidR="005834A8" w:rsidRDefault="005834A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5834A8" w:rsidRPr="00D8279F" w:rsidRDefault="005834A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28/07/1403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واکنش های سلولی</w:t>
            </w:r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7" w:type="dxa"/>
          </w:tcPr>
          <w:p w:rsidR="005834A8" w:rsidRDefault="005834A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5834A8" w:rsidRPr="00D8279F" w:rsidRDefault="005834A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05/08/143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التهاب حاد و مزمن</w:t>
            </w:r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7" w:type="dxa"/>
          </w:tcPr>
          <w:p w:rsidR="005834A8" w:rsidRDefault="005834A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5834A8" w:rsidRPr="00D8279F" w:rsidRDefault="005834A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12/08/1403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سیستم های مداخله گر در التهاب</w:t>
            </w:r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7" w:type="dxa"/>
          </w:tcPr>
          <w:p w:rsidR="005834A8" w:rsidRDefault="005834A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5834A8" w:rsidRPr="00D8279F" w:rsidRDefault="005834A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19/08/1403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ترمیم</w:t>
            </w:r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7" w:type="dxa"/>
          </w:tcPr>
          <w:p w:rsidR="005834A8" w:rsidRDefault="005834A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5834A8" w:rsidRPr="00D8279F" w:rsidRDefault="005834A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26/08/1403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اختلالات خونی</w:t>
            </w:r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7" w:type="dxa"/>
          </w:tcPr>
          <w:p w:rsidR="005834A8" w:rsidRDefault="005834A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5834A8" w:rsidRPr="00D8279F" w:rsidRDefault="005834A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03/09/143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اختلالات خونی</w:t>
            </w:r>
            <w:r>
              <w:rPr>
                <w:rFonts w:hint="cs"/>
                <w:sz w:val="28"/>
                <w:szCs w:val="28"/>
                <w:rtl/>
              </w:rPr>
              <w:t>-آمبولی</w:t>
            </w:r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7" w:type="dxa"/>
          </w:tcPr>
          <w:p w:rsidR="005834A8" w:rsidRDefault="005834A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5834A8" w:rsidRPr="00D8279F" w:rsidRDefault="005834A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10/09/1403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انفارکتوس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نسخی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، شوک</w:t>
            </w:r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7" w:type="dxa"/>
          </w:tcPr>
          <w:p w:rsidR="005834A8" w:rsidRDefault="005834A8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5834A8" w:rsidRPr="00D8279F" w:rsidRDefault="005834A8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17/09/1403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نئوپلازی</w:t>
            </w:r>
            <w:proofErr w:type="spellEnd"/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FE6174" w:rsidRPr="00D8279F" w:rsidTr="005834A8">
        <w:tc>
          <w:tcPr>
            <w:tcW w:w="829" w:type="dxa"/>
          </w:tcPr>
          <w:p w:rsidR="00FE6174" w:rsidRPr="00D8279F" w:rsidRDefault="00FE617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7" w:type="dxa"/>
          </w:tcPr>
          <w:p w:rsidR="00FE6174" w:rsidRDefault="00FE6174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FE6174" w:rsidRPr="00D8279F" w:rsidRDefault="00FE6174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E6174" w:rsidRPr="00D8279F" w:rsidRDefault="00FE61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24/09/1403</w:t>
            </w:r>
          </w:p>
        </w:tc>
        <w:tc>
          <w:tcPr>
            <w:tcW w:w="4849" w:type="dxa"/>
          </w:tcPr>
          <w:p w:rsidR="00FE6174" w:rsidRDefault="00FE6174">
            <w:proofErr w:type="spellStart"/>
            <w:r w:rsidRPr="00431E77">
              <w:rPr>
                <w:rFonts w:hint="cs"/>
                <w:sz w:val="28"/>
                <w:szCs w:val="28"/>
                <w:rtl/>
              </w:rPr>
              <w:t>نئوپلازی</w:t>
            </w:r>
            <w:proofErr w:type="spellEnd"/>
          </w:p>
        </w:tc>
        <w:tc>
          <w:tcPr>
            <w:tcW w:w="2038" w:type="dxa"/>
          </w:tcPr>
          <w:p w:rsidR="00FE6174" w:rsidRDefault="00FE6174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FE6174" w:rsidRPr="00D8279F" w:rsidTr="005834A8">
        <w:tc>
          <w:tcPr>
            <w:tcW w:w="829" w:type="dxa"/>
          </w:tcPr>
          <w:p w:rsidR="00FE6174" w:rsidRPr="00D8279F" w:rsidRDefault="00FE6174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7" w:type="dxa"/>
          </w:tcPr>
          <w:p w:rsidR="00FE6174" w:rsidRDefault="00FE61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FE6174" w:rsidRPr="00D8279F" w:rsidRDefault="00FE6174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E6174" w:rsidRPr="00D8279F" w:rsidRDefault="00FE61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01/10/1403</w:t>
            </w:r>
          </w:p>
        </w:tc>
        <w:tc>
          <w:tcPr>
            <w:tcW w:w="4849" w:type="dxa"/>
          </w:tcPr>
          <w:p w:rsidR="00FE6174" w:rsidRDefault="00FE6174">
            <w:proofErr w:type="spellStart"/>
            <w:r w:rsidRPr="00431E77">
              <w:rPr>
                <w:rFonts w:hint="cs"/>
                <w:sz w:val="28"/>
                <w:szCs w:val="28"/>
                <w:rtl/>
              </w:rPr>
              <w:t>نئوپلازی</w:t>
            </w:r>
            <w:proofErr w:type="spellEnd"/>
          </w:p>
        </w:tc>
        <w:tc>
          <w:tcPr>
            <w:tcW w:w="2038" w:type="dxa"/>
          </w:tcPr>
          <w:p w:rsidR="00FE6174" w:rsidRDefault="00FE6174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7" w:type="dxa"/>
          </w:tcPr>
          <w:p w:rsidR="005834A8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5834A8" w:rsidRPr="00D8279F" w:rsidRDefault="005834A8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08/10/1403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اختلالات تغذیه ای</w:t>
            </w:r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5834A8" w:rsidRPr="00D8279F" w:rsidTr="005834A8">
        <w:tc>
          <w:tcPr>
            <w:tcW w:w="829" w:type="dxa"/>
          </w:tcPr>
          <w:p w:rsidR="005834A8" w:rsidRPr="00D8279F" w:rsidRDefault="005834A8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7" w:type="dxa"/>
          </w:tcPr>
          <w:p w:rsidR="005834A8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5834A8" w:rsidRPr="00D8279F" w:rsidRDefault="005834A8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834A8" w:rsidRPr="00D8279F" w:rsidRDefault="005834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15/10/1403</w:t>
            </w:r>
          </w:p>
        </w:tc>
        <w:tc>
          <w:tcPr>
            <w:tcW w:w="4849" w:type="dxa"/>
          </w:tcPr>
          <w:p w:rsidR="005834A8" w:rsidRPr="005834A8" w:rsidRDefault="00FE6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عوامل محیطی</w:t>
            </w:r>
          </w:p>
        </w:tc>
        <w:tc>
          <w:tcPr>
            <w:tcW w:w="2038" w:type="dxa"/>
          </w:tcPr>
          <w:p w:rsidR="005834A8" w:rsidRDefault="005834A8">
            <w:r w:rsidRPr="0030166F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30166F"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</w:tbl>
    <w:p w:rsidR="00FE6174" w:rsidRDefault="00FE6174">
      <w:pPr>
        <w:rPr>
          <w:rFonts w:hint="cs"/>
          <w:b/>
          <w:bCs/>
          <w:sz w:val="28"/>
          <w:szCs w:val="28"/>
          <w:rtl/>
        </w:rPr>
      </w:pPr>
    </w:p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5834A8">
        <w:rPr>
          <w:rFonts w:hint="cs"/>
          <w:b/>
          <w:bCs/>
          <w:sz w:val="28"/>
          <w:szCs w:val="28"/>
          <w:rtl/>
        </w:rPr>
        <w:t xml:space="preserve">دکتر </w:t>
      </w:r>
      <w:proofErr w:type="spellStart"/>
      <w:r w:rsidR="005834A8">
        <w:rPr>
          <w:rFonts w:hint="cs"/>
          <w:b/>
          <w:bCs/>
          <w:sz w:val="28"/>
          <w:szCs w:val="28"/>
          <w:rtl/>
        </w:rPr>
        <w:t>دریساوی</w:t>
      </w:r>
      <w:proofErr w:type="spellEnd"/>
      <w:r w:rsidR="00FE6174">
        <w:rPr>
          <w:rFonts w:hint="cs"/>
          <w:b/>
          <w:bCs/>
          <w:sz w:val="28"/>
          <w:szCs w:val="28"/>
          <w:rtl/>
        </w:rPr>
        <w:t>( شنبه ها از ساعت 12-9)</w:t>
      </w:r>
      <w:bookmarkStart w:id="0" w:name="_GoBack"/>
      <w:bookmarkEnd w:id="0"/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4C" w:rsidRDefault="00DF4B4C" w:rsidP="00D8279F">
      <w:pPr>
        <w:spacing w:after="0" w:line="240" w:lineRule="auto"/>
      </w:pPr>
      <w:r>
        <w:separator/>
      </w:r>
    </w:p>
  </w:endnote>
  <w:endnote w:type="continuationSeparator" w:id="0">
    <w:p w:rsidR="00DF4B4C" w:rsidRDefault="00DF4B4C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4C" w:rsidRDefault="00DF4B4C" w:rsidP="00D8279F">
      <w:pPr>
        <w:spacing w:after="0" w:line="240" w:lineRule="auto"/>
      </w:pPr>
      <w:r>
        <w:separator/>
      </w:r>
    </w:p>
  </w:footnote>
  <w:footnote w:type="continuationSeparator" w:id="0">
    <w:p w:rsidR="00DF4B4C" w:rsidRDefault="00DF4B4C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1F4E75"/>
    <w:rsid w:val="005834A8"/>
    <w:rsid w:val="0073196A"/>
    <w:rsid w:val="008D5E13"/>
    <w:rsid w:val="009C4777"/>
    <w:rsid w:val="00AB7F32"/>
    <w:rsid w:val="00C33E14"/>
    <w:rsid w:val="00D8279F"/>
    <w:rsid w:val="00DC2EBB"/>
    <w:rsid w:val="00DF4B4C"/>
    <w:rsid w:val="00EC3E89"/>
    <w:rsid w:val="00F77125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9BFE-A496-49B0-AB7E-5B30B3D3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2024-10-20T07:48:00Z</cp:lastPrinted>
  <dcterms:created xsi:type="dcterms:W3CDTF">2024-10-27T08:38:00Z</dcterms:created>
  <dcterms:modified xsi:type="dcterms:W3CDTF">2024-10-29T04:54:00Z</dcterms:modified>
</cp:coreProperties>
</file>